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2909" w14:textId="77777777" w:rsidR="009A3F8C" w:rsidRPr="004D3A32" w:rsidRDefault="004D3A32" w:rsidP="004D3A32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bookmarkStart w:id="1" w:name="_Hlk112400755"/>
      <w:r w:rsidRPr="004D3A3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500/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10465</w:t>
      </w:r>
      <w:r w:rsidRPr="004D3A3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4D3A3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D3A3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D3A3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D3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27 czerwca  2023 r.</w:t>
      </w:r>
      <w:r w:rsidRPr="004D3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r w:rsidR="009A3F8C" w:rsidRPr="006412F3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9A3F8C"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9A3F8C" w:rsidRPr="006412F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="009A3F8C"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9A3F8C"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Gminy </w:t>
      </w:r>
      <w:r w:rsidR="009A3F8C">
        <w:rPr>
          <w:rFonts w:ascii="Arial" w:eastAsia="Times New Roman" w:hAnsi="Arial" w:cs="Arial"/>
          <w:b/>
          <w:i/>
          <w:sz w:val="24"/>
          <w:szCs w:val="24"/>
          <w:lang w:eastAsia="ar-SA"/>
        </w:rPr>
        <w:t>Borowa na lata 2023</w:t>
      </w:r>
      <w:r w:rsidR="009A3F8C"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-20</w:t>
      </w:r>
      <w:bookmarkEnd w:id="1"/>
      <w:r w:rsidR="009A3F8C">
        <w:rPr>
          <w:rFonts w:ascii="Arial" w:eastAsia="Times New Roman" w:hAnsi="Arial" w:cs="Arial"/>
          <w:b/>
          <w:i/>
          <w:sz w:val="24"/>
          <w:szCs w:val="24"/>
          <w:lang w:eastAsia="ar-SA"/>
        </w:rPr>
        <w:t>32</w:t>
      </w:r>
    </w:p>
    <w:p w14:paraId="14F5F01A" w14:textId="77777777" w:rsidR="009A3F8C" w:rsidRPr="006412F3" w:rsidRDefault="009A3F8C" w:rsidP="009A3F8C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08C0E8" w14:textId="77777777" w:rsidR="009A3F8C" w:rsidRPr="006412F3" w:rsidRDefault="009A3F8C" w:rsidP="009A3F8C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7CDD453E" w14:textId="77777777" w:rsidR="009A3F8C" w:rsidRPr="006412F3" w:rsidRDefault="009A3F8C" w:rsidP="009A3F8C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FB647DE" w14:textId="77777777" w:rsidR="009A3F8C" w:rsidRPr="006412F3" w:rsidRDefault="009A3F8C" w:rsidP="009A3F8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1EF002AA" w14:textId="77777777" w:rsidR="009A3F8C" w:rsidRPr="006412F3" w:rsidRDefault="009A3F8C" w:rsidP="009A3F8C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78A306A0" w14:textId="77777777" w:rsidR="009A3F8C" w:rsidRPr="006412F3" w:rsidRDefault="009A3F8C" w:rsidP="009A3F8C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21422449" w14:textId="77777777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6412F3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Borowa na lata 2023-2032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176B740" w14:textId="77777777" w:rsidR="009A3F8C" w:rsidRPr="006412F3" w:rsidRDefault="009A3F8C" w:rsidP="009A3F8C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4260C49A" w14:textId="77777777" w:rsidR="009A3F8C" w:rsidRPr="006412F3" w:rsidRDefault="009A3F8C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15632430" w14:textId="77777777" w:rsidR="009A3F8C" w:rsidRPr="006412F3" w:rsidRDefault="009A3F8C" w:rsidP="009A3F8C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176FF505" w14:textId="77777777" w:rsidR="009A3F8C" w:rsidRPr="006412F3" w:rsidRDefault="009A3F8C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3D178168" w14:textId="77777777" w:rsidR="009A3F8C" w:rsidRPr="006412F3" w:rsidRDefault="009A3F8C" w:rsidP="009A3F8C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1E27F7CF" w14:textId="77777777" w:rsidR="009A3F8C" w:rsidRDefault="009A3F8C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1A6CC447" w14:textId="77777777" w:rsidR="0039505A" w:rsidRPr="00340370" w:rsidRDefault="0039505A" w:rsidP="0039505A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34037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9B2A3C5" w14:textId="77777777" w:rsidR="0039505A" w:rsidRPr="00340370" w:rsidRDefault="0039505A" w:rsidP="0039505A">
      <w:pPr>
        <w:spacing w:after="0"/>
        <w:rPr>
          <w:rFonts w:ascii="Arial" w:eastAsiaTheme="minorEastAsia" w:hAnsi="Arial" w:cs="Arial"/>
        </w:rPr>
      </w:pPr>
      <w:r w:rsidRPr="00340370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025993B" w14:textId="77777777" w:rsidR="0039505A" w:rsidRDefault="0039505A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53C4930" w14:textId="77777777" w:rsidR="0039505A" w:rsidRDefault="0039505A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9CC3C49" w14:textId="77777777" w:rsidR="0039505A" w:rsidRPr="006412F3" w:rsidRDefault="0039505A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39505A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3B319DA1" w14:textId="77777777" w:rsidR="004D3A32" w:rsidRPr="004D3A32" w:rsidRDefault="004D3A32" w:rsidP="004D3A3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4D3A32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500/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10465</w:t>
      </w:r>
      <w:r w:rsidRPr="004D3A32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978EC8C" w14:textId="77777777" w:rsidR="004D3A32" w:rsidRPr="004D3A32" w:rsidRDefault="004D3A32" w:rsidP="004D3A3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3A32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F17A681" w14:textId="77777777" w:rsidR="004D3A32" w:rsidRPr="004D3A32" w:rsidRDefault="004D3A32" w:rsidP="004D3A3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3A32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95B6F37" w14:textId="77777777" w:rsidR="004D3A32" w:rsidRPr="004D3A32" w:rsidRDefault="004D3A32" w:rsidP="004D3A3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3A3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27 czerwca </w:t>
      </w:r>
      <w:r w:rsidRPr="004D3A32">
        <w:rPr>
          <w:rFonts w:ascii="Arial" w:eastAsia="Times New Roman" w:hAnsi="Arial" w:cs="Times New Roman"/>
          <w:sz w:val="24"/>
          <w:szCs w:val="24"/>
          <w:lang w:eastAsia="pl-PL"/>
        </w:rPr>
        <w:t xml:space="preserve"> 2023 </w:t>
      </w:r>
      <w:r w:rsidRPr="004D3A32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03C66E58" w14:textId="77777777" w:rsidR="004D3A32" w:rsidRDefault="004D3A32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83E5E1" w14:textId="77777777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5516E69E" w14:textId="77777777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 strategii rozwoju województwa.</w:t>
      </w:r>
    </w:p>
    <w:p w14:paraId="6A9A1B3B" w14:textId="77777777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35138C7D" w14:textId="77777777" w:rsidR="009A3F8C" w:rsidRDefault="009A3F8C" w:rsidP="009A3F8C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B70CB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30 maja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znak: </w:t>
      </w:r>
      <w:r w:rsidR="00B70CB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OA.061.1.2023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</w:t>
      </w:r>
      <w:r w:rsidR="009E4EA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Pan </w:t>
      </w:r>
      <w:r w:rsidR="009E4EA4" w:rsidRPr="009E4EA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Stanisław Mieszkowski </w:t>
      </w:r>
      <w:r w:rsidR="009E4EA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–Wójt Gminy</w:t>
      </w:r>
      <w:r w:rsidR="00B70CB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Borowa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wystąpił o</w:t>
      </w:r>
      <w:r w:rsidR="00B70CB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zaopiniowanie projektu Strategii Rozwoju Gminy </w:t>
      </w:r>
      <w:r w:rsidR="00B70CB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Borowa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na lata 2023-2032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(SRG). Przedmiotowe pismo wpłynęło do Urzędu Marszałkowskiego Województwa Podkarpackiego w dniu </w:t>
      </w:r>
      <w:r w:rsidR="00B70CB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31 maja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p w14:paraId="4A015A05" w14:textId="77777777" w:rsidR="009A3F8C" w:rsidRPr="006412F3" w:rsidRDefault="009A3F8C" w:rsidP="009A3F8C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Gminy </w:t>
      </w:r>
      <w:r w:rsidR="00B70CB1">
        <w:rPr>
          <w:rFonts w:ascii="Arial" w:eastAsia="Times New Roman" w:hAnsi="Arial" w:cs="Arial"/>
          <w:sz w:val="24"/>
          <w:szCs w:val="24"/>
          <w:lang w:eastAsia="ar-SA"/>
        </w:rPr>
        <w:t>Borowa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lata 2023-2032 </w:t>
      </w:r>
      <w:r w:rsidR="00B70CB1">
        <w:rPr>
          <w:rFonts w:ascii="Arial" w:eastAsia="Times New Roman" w:hAnsi="Arial" w:cs="Arial"/>
          <w:sz w:val="24"/>
          <w:szCs w:val="24"/>
          <w:lang w:eastAsia="ar-SA"/>
        </w:rPr>
        <w:t xml:space="preserve">jest zgodny z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horyzont</w:t>
      </w:r>
      <w:r w:rsidR="00B70CB1"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czasowy</w:t>
      </w:r>
      <w:r w:rsidR="00B70CB1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przyjęty</w:t>
      </w:r>
      <w:r w:rsidR="009E4EA4">
        <w:rPr>
          <w:rFonts w:ascii="Arial" w:eastAsia="Times New Roman" w:hAnsi="Arial" w:cs="Arial"/>
          <w:sz w:val="24"/>
          <w:szCs w:val="24"/>
          <w:lang w:eastAsia="ar-SA"/>
        </w:rPr>
        <w:t>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</w:t>
      </w:r>
      <w:r w:rsidR="00B70CB1">
        <w:rPr>
          <w:rFonts w:ascii="Arial" w:eastAsia="Times New Roman" w:hAnsi="Arial" w:cs="Arial"/>
          <w:sz w:val="24"/>
          <w:szCs w:val="24"/>
          <w:lang w:eastAsia="pl-PL"/>
        </w:rPr>
        <w:t>działania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zgodne są z zapisami </w:t>
      </w:r>
      <w:r w:rsidRPr="006412F3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30E75E04" w14:textId="77777777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370E7E05" w14:textId="77777777" w:rsidR="009A3F8C" w:rsidRPr="006412F3" w:rsidRDefault="009A3F8C" w:rsidP="009A3F8C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420552FE" w14:textId="77777777" w:rsidR="009A3F8C" w:rsidRPr="006412F3" w:rsidRDefault="009809B3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operacyjny: d</w:t>
      </w:r>
      <w:r w:rsidRPr="009809B3">
        <w:rPr>
          <w:rFonts w:ascii="Arial" w:eastAsia="Times New Roman" w:hAnsi="Arial" w:cs="Arial"/>
          <w:sz w:val="24"/>
          <w:szCs w:val="24"/>
          <w:lang w:eastAsia="pl-PL"/>
        </w:rPr>
        <w:t>oradztwo i wsparcie przedsiębiorstw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14DB78F" w14:textId="77777777" w:rsidR="009A3F8C" w:rsidRPr="009809B3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7D87C841" w14:textId="77777777" w:rsidR="009A3F8C" w:rsidRPr="006412F3" w:rsidRDefault="009A3F8C" w:rsidP="009A3F8C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5D1A679D" w14:textId="77777777" w:rsidR="009A3F8C" w:rsidRPr="006412F3" w:rsidRDefault="00036024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</w:t>
      </w:r>
      <w:r w:rsidR="009A3F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operacyjny</w:t>
      </w:r>
      <w:r w:rsidR="009809B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809B3" w:rsidRPr="009809B3">
        <w:rPr>
          <w:rFonts w:ascii="Arial" w:eastAsia="Times New Roman" w:hAnsi="Arial" w:cs="Arial"/>
          <w:sz w:val="24"/>
          <w:szCs w:val="24"/>
          <w:lang w:eastAsia="pl-PL"/>
        </w:rPr>
        <w:t>ktywizacja i integracja społeczna</w:t>
      </w:r>
      <w:r w:rsidR="009809B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905D191" w14:textId="77777777" w:rsidR="009A3F8C" w:rsidRPr="006412F3" w:rsidRDefault="009A3F8C" w:rsidP="009A3F8C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4F459838" w14:textId="77777777" w:rsidR="009A3F8C" w:rsidRPr="006412F3" w:rsidRDefault="00036024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9A3F8C"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9A3F8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809B3" w:rsidRPr="009809B3">
        <w:rPr>
          <w:rFonts w:ascii="Arial" w:eastAsia="Times New Roman" w:hAnsi="Arial" w:cs="Arial"/>
          <w:sz w:val="24"/>
          <w:szCs w:val="24"/>
          <w:lang w:eastAsia="pl-PL"/>
        </w:rPr>
        <w:t>ysoka jakość usług publicznych</w:t>
      </w:r>
      <w:r w:rsidR="009809B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BED6F71" w14:textId="77777777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3. INFRASTRUKTURA DLA ZRÓWNOWAŻONEGO ROZWOJU I ŚRODOWISKA</w:t>
      </w:r>
    </w:p>
    <w:p w14:paraId="1ED90663" w14:textId="77777777" w:rsidR="009A3F8C" w:rsidRPr="006412F3" w:rsidRDefault="009A3F8C" w:rsidP="009A3F8C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06D6D09F" w14:textId="77777777" w:rsidR="009A3F8C" w:rsidRPr="006412F3" w:rsidRDefault="009809B3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operacyjny: </w:t>
      </w:r>
      <w:r w:rsidR="0003602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9809B3">
        <w:rPr>
          <w:rFonts w:ascii="Arial" w:eastAsia="Times New Roman" w:hAnsi="Arial" w:cs="Arial"/>
          <w:sz w:val="24"/>
          <w:szCs w:val="24"/>
          <w:lang w:eastAsia="pl-PL"/>
        </w:rPr>
        <w:t>fektywność cieplna i energetyczna budynków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A0E1044" w14:textId="77777777" w:rsidR="009A3F8C" w:rsidRPr="006412F3" w:rsidRDefault="009A3F8C" w:rsidP="009A3F8C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0892FCDD" w14:textId="77777777" w:rsidR="009A3F8C" w:rsidRPr="006412F3" w:rsidRDefault="00036024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9A3F8C">
        <w:rPr>
          <w:rFonts w:ascii="Arial" w:eastAsia="Times New Roman" w:hAnsi="Arial" w:cs="Arial"/>
          <w:sz w:val="24"/>
          <w:szCs w:val="24"/>
          <w:lang w:eastAsia="pl-PL"/>
        </w:rPr>
        <w:t xml:space="preserve"> cel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9E4EA4">
        <w:rPr>
          <w:rFonts w:ascii="Arial" w:eastAsia="Times New Roman" w:hAnsi="Arial" w:cs="Arial"/>
          <w:sz w:val="24"/>
          <w:szCs w:val="24"/>
          <w:lang w:eastAsia="pl-PL"/>
        </w:rPr>
        <w:t xml:space="preserve"> operacyjne</w:t>
      </w:r>
      <w:r w:rsidR="009809B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09B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809B3" w:rsidRPr="009809B3">
        <w:rPr>
          <w:rFonts w:ascii="Arial" w:eastAsia="Times New Roman" w:hAnsi="Arial" w:cs="Arial"/>
          <w:sz w:val="24"/>
          <w:szCs w:val="24"/>
          <w:lang w:eastAsia="pl-PL"/>
        </w:rPr>
        <w:t>ysoki standard dróg</w:t>
      </w:r>
      <w:r w:rsidR="009809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i</w:t>
      </w:r>
      <w:r w:rsidR="009809B3" w:rsidRPr="009809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nfrastruktura </w:t>
      </w:r>
      <w:proofErr w:type="spellStart"/>
      <w:r w:rsidR="009809B3" w:rsidRPr="009809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okołodrogowa</w:t>
      </w:r>
      <w:proofErr w:type="spellEnd"/>
      <w:r w:rsidR="009809B3" w:rsidRPr="009809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towarzysząca, bezpieczeństwo ruchu</w:t>
      </w:r>
    </w:p>
    <w:p w14:paraId="09FB5D04" w14:textId="77777777" w:rsidR="009A3F8C" w:rsidRPr="006412F3" w:rsidRDefault="009A3F8C" w:rsidP="009A3F8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0B2C14CF" w14:textId="77777777" w:rsidR="009A3F8C" w:rsidRPr="006412F3" w:rsidRDefault="009A3F8C" w:rsidP="009A3F8C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9809B3">
        <w:rPr>
          <w:rFonts w:ascii="Arial" w:eastAsia="Times New Roman" w:hAnsi="Arial" w:cs="Arial"/>
          <w:sz w:val="24"/>
          <w:szCs w:val="24"/>
          <w:lang w:eastAsia="pl-PL"/>
        </w:rPr>
        <w:t>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9809B3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03602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809B3" w:rsidRPr="009809B3">
        <w:rPr>
          <w:rFonts w:ascii="Arial" w:eastAsia="Times New Roman" w:hAnsi="Arial" w:cs="Arial"/>
          <w:sz w:val="24"/>
          <w:szCs w:val="24"/>
          <w:lang w:eastAsia="pl-PL"/>
        </w:rPr>
        <w:t xml:space="preserve">nfrastruktura </w:t>
      </w:r>
      <w:proofErr w:type="spellStart"/>
      <w:r w:rsidR="009809B3" w:rsidRPr="009809B3">
        <w:rPr>
          <w:rFonts w:ascii="Arial" w:eastAsia="Times New Roman" w:hAnsi="Arial" w:cs="Arial"/>
          <w:sz w:val="24"/>
          <w:szCs w:val="24"/>
          <w:lang w:eastAsia="pl-PL"/>
        </w:rPr>
        <w:t>okołodrogowa</w:t>
      </w:r>
      <w:proofErr w:type="spellEnd"/>
      <w:r w:rsidR="009809B3" w:rsidRPr="009809B3">
        <w:rPr>
          <w:rFonts w:ascii="Arial" w:eastAsia="Times New Roman" w:hAnsi="Arial" w:cs="Arial"/>
          <w:sz w:val="24"/>
          <w:szCs w:val="24"/>
          <w:lang w:eastAsia="pl-PL"/>
        </w:rPr>
        <w:t xml:space="preserve"> i towarzysząca, bezpieczeństwo ruchu</w:t>
      </w:r>
      <w:r w:rsidR="009809B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526FF13" w14:textId="77777777" w:rsidR="009A3F8C" w:rsidRPr="006412F3" w:rsidRDefault="009A3F8C" w:rsidP="009A3F8C">
      <w:pPr>
        <w:suppressAutoHyphens/>
        <w:spacing w:after="0" w:line="276" w:lineRule="auto"/>
        <w:jc w:val="both"/>
        <w:rPr>
          <w:rFonts w:ascii="Arial" w:eastAsia="Times New Roman" w:hAnsi="Arial" w:cs="Calibri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</w:t>
      </w:r>
      <w:r w:rsidRPr="006412F3">
        <w:rPr>
          <w:rFonts w:ascii="Arial" w:eastAsia="Times New Roman" w:hAnsi="Arial" w:cs="Calibri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34144662" w14:textId="77777777" w:rsidR="009A3F8C" w:rsidRPr="006412F3" w:rsidRDefault="009809B3" w:rsidP="009A3F8C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 w:rsidR="009A3F8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036024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9809B3">
        <w:rPr>
          <w:rFonts w:ascii="Arial" w:eastAsia="Times New Roman" w:hAnsi="Arial" w:cs="Arial"/>
          <w:sz w:val="24"/>
          <w:szCs w:val="24"/>
          <w:lang w:eastAsia="pl-PL"/>
        </w:rPr>
        <w:t>acjo</w:t>
      </w:r>
      <w:r w:rsidR="00036024">
        <w:rPr>
          <w:rFonts w:ascii="Arial" w:eastAsia="Times New Roman" w:hAnsi="Arial" w:cs="Arial"/>
          <w:sz w:val="24"/>
          <w:szCs w:val="24"/>
          <w:lang w:eastAsia="pl-PL"/>
        </w:rPr>
        <w:t>nalna polityka proekologiczna i </w:t>
      </w:r>
      <w:r w:rsidRPr="009809B3">
        <w:rPr>
          <w:rFonts w:ascii="Arial" w:eastAsia="Times New Roman" w:hAnsi="Arial" w:cs="Arial"/>
          <w:sz w:val="24"/>
          <w:szCs w:val="24"/>
          <w:lang w:eastAsia="pl-PL"/>
        </w:rPr>
        <w:t>przestrzenna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8DCE636" w14:textId="77777777" w:rsidR="009A3F8C" w:rsidRPr="006412F3" w:rsidRDefault="009A3F8C" w:rsidP="009A3F8C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1D785978" w14:textId="77777777" w:rsidR="009A3F8C" w:rsidRPr="006412F3" w:rsidRDefault="009809B3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 w:rsidR="009A3F8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9809B3">
        <w:rPr>
          <w:rFonts w:ascii="Arial" w:eastAsia="Times New Roman" w:hAnsi="Arial" w:cs="Arial"/>
          <w:sz w:val="24"/>
          <w:szCs w:val="24"/>
          <w:lang w:eastAsia="pl-PL"/>
        </w:rPr>
        <w:t>graniczenie zanieczyszczeń i ochrona wód powierzchniowych i podziemnych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0D1EBF" w14:textId="77777777" w:rsidR="009A3F8C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6B614A2B" w14:textId="77777777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0E674A16" w14:textId="77777777" w:rsidR="009809B3" w:rsidRDefault="009809B3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operacyjny: n</w:t>
      </w:r>
      <w:r w:rsidRPr="009809B3">
        <w:rPr>
          <w:rFonts w:ascii="Arial" w:eastAsia="Times New Roman" w:hAnsi="Arial" w:cs="Arial"/>
          <w:sz w:val="24"/>
          <w:szCs w:val="24"/>
          <w:lang w:eastAsia="pl-PL"/>
        </w:rPr>
        <w:t>iwelacja barier architektonicznych w dostępie do usług publicznych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91E837" w14:textId="77777777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17863EA1" w14:textId="77777777" w:rsidR="009A3F8C" w:rsidRPr="006412F3" w:rsidRDefault="009A3F8C" w:rsidP="009A3F8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141D6641" w14:textId="77777777" w:rsidR="009A3F8C" w:rsidRPr="006412F3" w:rsidRDefault="009A3F8C" w:rsidP="009A3F8C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 projekcie Strategii Rozwoju Gminy </w:t>
      </w:r>
      <w:r w:rsidR="00B70CB1">
        <w:rPr>
          <w:rFonts w:ascii="Arial" w:eastAsia="Times New Roman" w:hAnsi="Arial" w:cs="Arial"/>
          <w:sz w:val="24"/>
          <w:szCs w:val="24"/>
          <w:lang w:eastAsia="ar-SA"/>
        </w:rPr>
        <w:t>Borowa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lata 2023-2032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Strategii rozwoju województwa – Podkarpackie 2030.</w:t>
      </w:r>
    </w:p>
    <w:p w14:paraId="46E89531" w14:textId="77777777" w:rsidR="009A3F8C" w:rsidRPr="002D777E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projekt Strategii Rozwoju Gminy </w:t>
      </w:r>
      <w:r w:rsidR="00A82671">
        <w:rPr>
          <w:rFonts w:ascii="Arial" w:eastAsia="Times New Roman" w:hAnsi="Arial" w:cs="Arial"/>
          <w:sz w:val="24"/>
          <w:szCs w:val="24"/>
          <w:lang w:eastAsia="ar-SA"/>
        </w:rPr>
        <w:t>Borowa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lata 2023-2032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 art. 10e ust. 3 i 4 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63B060E0" w14:textId="77777777" w:rsidR="00973C7E" w:rsidRDefault="00973C7E" w:rsidP="009A3F8C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Analiza SRG wykazała, że w dokumencie nie przedstawiono </w:t>
      </w: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model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struk</w:t>
      </w:r>
      <w:r w:rsidR="00FB51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tury funkcjonalno-przestrzennej </w:t>
      </w: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gminy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ustawowy wymóg przedstawienia w SRG modelu funkcjonalno-prz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estrzennego (</w:t>
      </w:r>
      <w:r w:rsidRPr="005D76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10e ust. 3 pkt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4 </w:t>
      </w:r>
      <w:proofErr w:type="spellStart"/>
      <w:r w:rsidRPr="005D76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), należy uzupełnić dokument o wskazany element.</w:t>
      </w:r>
    </w:p>
    <w:p w14:paraId="008156AF" w14:textId="77777777" w:rsidR="00973C7E" w:rsidRPr="00973C7E" w:rsidRDefault="00973C7E" w:rsidP="00973C7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wykazała </w:t>
      </w:r>
      <w:r w:rsidR="00FB51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prawidłowe</w:t>
      </w: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przypisanie gminy, zarówno w wersji tekstowej, jak i graficznej, do regionalnych obszarów strategicznej interwencji (OSI) tj.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Priorytetu 7.4. </w:t>
      </w:r>
      <w:r w:rsidRPr="00973C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Obszary wiejskie – wysoka jakość przestrzeni do zamieszkania, pracy i</w:t>
      </w:r>
      <w:r w:rsidR="00D1077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 </w:t>
      </w:r>
      <w:r w:rsidRPr="00973C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wypoczynku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Jednak </w:t>
      </w: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właściwa identyfikacja OSI na poziomie województwa dla gminy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Borowa</w:t>
      </w: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powinna wskazywać priorytet 7.4 Obszary wiejskie – wysoka jakość przestrzeni do 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amieszkania, pracy i wypoczynku</w:t>
      </w:r>
      <w:r w:rsidR="00FB51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</w:t>
      </w: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kierunki nw. działań wraz z</w:t>
      </w:r>
      <w:r w:rsidR="00D107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planowanymi w ich ramach zakładanymi działaniami:</w:t>
      </w:r>
    </w:p>
    <w:p w14:paraId="7CE71ADD" w14:textId="77777777" w:rsidR="00973C7E" w:rsidRPr="00973C7E" w:rsidRDefault="00973C7E" w:rsidP="00973C7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7.4.1. Wielofunkcyjny rozwój obszarów wiejskich poprzez rozwój infrastruktury technicznej;</w:t>
      </w:r>
    </w:p>
    <w:p w14:paraId="48FE7F54" w14:textId="77777777" w:rsidR="00973C7E" w:rsidRPr="00973C7E" w:rsidRDefault="00973C7E" w:rsidP="00973C7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7.4.2. Rozwój przedsiębiorczości na obszarach wiejskich;</w:t>
      </w:r>
    </w:p>
    <w:p w14:paraId="6667A63C" w14:textId="77777777" w:rsidR="00973C7E" w:rsidRPr="00973C7E" w:rsidRDefault="00973C7E" w:rsidP="00973C7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7.4.3. Integracja i aktywizacja społeczności wiejskiej w aspekcie społecznym i</w:t>
      </w:r>
      <w:r w:rsidR="009E4E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kulturowym;</w:t>
      </w:r>
    </w:p>
    <w:p w14:paraId="31613B24" w14:textId="77777777" w:rsidR="00973C7E" w:rsidRPr="00973C7E" w:rsidRDefault="00973C7E" w:rsidP="00973C7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7.4.4. Racjonalizacja przestrzeni wiejskiej.</w:t>
      </w:r>
    </w:p>
    <w:p w14:paraId="7A26AAC4" w14:textId="77777777" w:rsidR="00973C7E" w:rsidRDefault="00973C7E" w:rsidP="009A3F8C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Ponadto rekomenduje się wskazanie właściwych dla gminy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Borowa</w:t>
      </w: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OSI </w:t>
      </w:r>
      <w:proofErr w:type="spellStart"/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zdeli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mitowanych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poziomie krajowym.</w:t>
      </w:r>
    </w:p>
    <w:p w14:paraId="3872277A" w14:textId="77777777" w:rsidR="00A82671" w:rsidRDefault="002D72F8" w:rsidP="009A3F8C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Dodatkowo,</w:t>
      </w:r>
      <w:r w:rsidR="00DB74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opiniowany dokument wykazuje braki w zakresie przedstawienia </w:t>
      </w:r>
      <w:r w:rsidR="00D107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oczekiwanych rezultatów</w:t>
      </w:r>
      <w:r w:rsidR="00D1077B" w:rsidRPr="00D107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planowanych działań, w tym w wymiarz</w:t>
      </w:r>
      <w:r w:rsidR="00FB51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 przestrzennym, oraz wskaźników </w:t>
      </w:r>
      <w:r w:rsidR="00D1077B" w:rsidRPr="00D107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ich osiągnięcia</w:t>
      </w:r>
      <w:r w:rsidR="00D107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E6139FB" w14:textId="77777777" w:rsidR="009A3F8C" w:rsidRDefault="009A3F8C" w:rsidP="009A3F8C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Ponadto, analiza SRG wykazała, że w dokumencie nie zawarto </w:t>
      </w:r>
      <w:r w:rsidRPr="000577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ram finansow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Pr="000577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wskazano jedynie potencjalne źródła finansowania</w:t>
      </w:r>
      <w:r w:rsidRPr="000577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9212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Działania określone w strategii rozwoju gminy muszą być poparte możliwościami ich realizacji, w kontekście zapewnienia ich finansowania. W ramach dokumentu należy wskazać wielkości środków finansowych zaplanowanych na realizację strategii wraz z potencjalnymi źródłami finansowymi.</w:t>
      </w:r>
    </w:p>
    <w:p w14:paraId="42FA10AD" w14:textId="77777777" w:rsidR="009A3F8C" w:rsidRDefault="009A3F8C" w:rsidP="009A3F8C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 ww. elementów wpłynął na wydanie opinii przez Zarząd Województwa Podkarpackiego.</w:t>
      </w:r>
    </w:p>
    <w:p w14:paraId="0E5E830F" w14:textId="77777777" w:rsidR="009A3F8C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 r. o samorządzie województwa 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>. Dz. U. z 2022 r. poz. 2094 ze zm.) w związku z art. 10f ust. 2 i 3 ustawy z dnia 8 marca 1990 r. o samorządzie gminnym 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 xml:space="preserve">. Dz. U. z 2023 r. poz. 40 ze zm.) Zarząd Województwa Podkarpackiego postanawia </w:t>
      </w:r>
      <w:r>
        <w:rPr>
          <w:rFonts w:ascii="Arial" w:eastAsia="Calibri" w:hAnsi="Arial" w:cs="Arial"/>
          <w:sz w:val="24"/>
          <w:szCs w:val="24"/>
        </w:rPr>
        <w:t>negatywnie</w:t>
      </w:r>
      <w:r w:rsidRPr="006412F3">
        <w:rPr>
          <w:rFonts w:ascii="Arial" w:eastAsia="Calibri" w:hAnsi="Arial" w:cs="Arial"/>
          <w:sz w:val="24"/>
          <w:szCs w:val="24"/>
        </w:rPr>
        <w:t xml:space="preserve"> zaopiniować </w:t>
      </w:r>
      <w:r w:rsidRPr="006412F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Strategii Rozwoju Gminy </w:t>
      </w:r>
      <w:r w:rsidR="00D1077B">
        <w:rPr>
          <w:rFonts w:ascii="Arial" w:eastAsia="Times New Roman" w:hAnsi="Arial" w:cs="Arial"/>
          <w:sz w:val="24"/>
          <w:szCs w:val="24"/>
          <w:lang w:eastAsia="ar-SA"/>
        </w:rPr>
        <w:t>Borowa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lata 2023-2032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AD6917E" w14:textId="77777777" w:rsidR="009A3F8C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60834">
        <w:rPr>
          <w:rFonts w:ascii="Arial" w:eastAsia="Calibri" w:hAnsi="Arial" w:cs="Arial"/>
          <w:sz w:val="24"/>
          <w:szCs w:val="24"/>
        </w:rPr>
        <w:lastRenderedPageBreak/>
        <w:t xml:space="preserve">W związku z powyższym, </w:t>
      </w:r>
      <w:r>
        <w:rPr>
          <w:rFonts w:ascii="Arial" w:eastAsia="Calibri" w:hAnsi="Arial" w:cs="Arial"/>
          <w:sz w:val="24"/>
          <w:szCs w:val="24"/>
        </w:rPr>
        <w:t>należy uzupełnić projekt o wskazane elementy</w:t>
      </w:r>
      <w:r w:rsidRPr="00660834">
        <w:rPr>
          <w:rFonts w:ascii="Arial" w:eastAsia="Calibri" w:hAnsi="Arial" w:cs="Arial"/>
          <w:sz w:val="24"/>
          <w:szCs w:val="24"/>
        </w:rPr>
        <w:t>, a następnie ponowne p</w:t>
      </w:r>
      <w:r>
        <w:rPr>
          <w:rFonts w:ascii="Arial" w:eastAsia="Calibri" w:hAnsi="Arial" w:cs="Arial"/>
          <w:sz w:val="24"/>
          <w:szCs w:val="24"/>
        </w:rPr>
        <w:t>rzedłożyć projekt</w:t>
      </w:r>
      <w:r w:rsidRPr="00660834">
        <w:rPr>
          <w:rFonts w:ascii="Arial" w:eastAsia="Calibri" w:hAnsi="Arial" w:cs="Arial"/>
          <w:sz w:val="24"/>
          <w:szCs w:val="24"/>
        </w:rPr>
        <w:t xml:space="preserve"> SRG do opiniowania przez Zarząd Województwa Podkarpackiego.</w:t>
      </w:r>
    </w:p>
    <w:p w14:paraId="74986DB4" w14:textId="77777777" w:rsidR="009A3F8C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B597EA" w14:textId="77777777" w:rsidR="009A3F8C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F91B9DC" w14:textId="77777777" w:rsidR="009A3F8C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93FC33" w14:textId="77777777" w:rsidR="009A3F8C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3EEABF" w14:textId="77777777" w:rsidR="009A3F8C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C08065" w14:textId="77777777" w:rsidR="009A3F8C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0A88D2" w14:textId="77777777" w:rsidR="009A3F8C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2FA9F1" w14:textId="77777777" w:rsidR="009A3F8C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977199" w14:textId="77777777" w:rsidR="009A3F8C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EDB567" w14:textId="77777777" w:rsidR="009A3F8C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54FA72" w14:textId="77777777" w:rsidR="009A3F8C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18D2EF" w14:textId="77777777" w:rsidR="009A3F8C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E610DC4" w14:textId="77777777" w:rsidR="009A3F8C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59E41B" w14:textId="77777777" w:rsidR="00036024" w:rsidRDefault="00036024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90B9BA" w14:textId="77777777" w:rsidR="00036024" w:rsidRDefault="00036024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E31C6D9" w14:textId="77777777" w:rsidR="00036024" w:rsidRDefault="00036024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A6481A" w14:textId="77777777" w:rsidR="00036024" w:rsidRDefault="00036024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28DC0D" w14:textId="77777777" w:rsidR="00036024" w:rsidRDefault="00036024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E8E8097" w14:textId="77777777" w:rsidR="00036024" w:rsidRDefault="00036024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E7FE98" w14:textId="77777777" w:rsidR="00036024" w:rsidRDefault="00036024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1EC99C" w14:textId="77777777" w:rsidR="00036024" w:rsidRDefault="00036024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294EF1" w14:textId="77777777" w:rsidR="00036024" w:rsidRDefault="00036024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C67BB3" w14:textId="77777777" w:rsidR="00036024" w:rsidRDefault="00036024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843728" w14:textId="77777777" w:rsidR="00036024" w:rsidRDefault="00036024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44A4B1" w14:textId="77777777" w:rsidR="00036024" w:rsidRDefault="00036024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6EE5C0" w14:textId="77777777" w:rsidR="00036024" w:rsidRDefault="00036024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E70F395" w14:textId="77777777" w:rsidR="00036024" w:rsidRDefault="00036024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D1D657" w14:textId="77777777" w:rsidR="00CE3273" w:rsidRDefault="00CE3273"/>
    <w:sectPr w:rsidR="00CE3273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8C"/>
    <w:rsid w:val="00036024"/>
    <w:rsid w:val="002D72F8"/>
    <w:rsid w:val="0039505A"/>
    <w:rsid w:val="004D3A32"/>
    <w:rsid w:val="00973C7E"/>
    <w:rsid w:val="009809B3"/>
    <w:rsid w:val="009A3F8C"/>
    <w:rsid w:val="009E4EA4"/>
    <w:rsid w:val="00A82671"/>
    <w:rsid w:val="00B70CB1"/>
    <w:rsid w:val="00CE3273"/>
    <w:rsid w:val="00D1077B"/>
    <w:rsid w:val="00DB7408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77CD"/>
  <w15:chartTrackingRefBased/>
  <w15:docId w15:val="{C8BD0951-92DE-411B-86F6-95D62EF7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500_10465_23</dc:title>
  <dc:subject/>
  <dc:creator>Surmacz Paulina</dc:creator>
  <cp:keywords/>
  <dc:description/>
  <cp:lastModifiedBy>.</cp:lastModifiedBy>
  <cp:revision>4</cp:revision>
  <cp:lastPrinted>2023-06-28T05:42:00Z</cp:lastPrinted>
  <dcterms:created xsi:type="dcterms:W3CDTF">2023-06-22T09:53:00Z</dcterms:created>
  <dcterms:modified xsi:type="dcterms:W3CDTF">2023-07-05T09:20:00Z</dcterms:modified>
</cp:coreProperties>
</file>